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C2D" w:rsidRDefault="004351D4">
      <w:pPr>
        <w:kinsoku w:val="0"/>
        <w:overflowPunct w:val="0"/>
        <w:spacing w:before="71" w:line="298" w:lineRule="exact"/>
        <w:ind w:left="158" w:right="157"/>
        <w:jc w:val="center"/>
        <w:rPr>
          <w:sz w:val="26"/>
          <w:szCs w:val="26"/>
        </w:rPr>
      </w:pPr>
      <w:bookmarkStart w:id="0" w:name="_GoBack"/>
      <w:bookmarkEnd w:id="0"/>
      <w:r>
        <w:rPr>
          <w:b/>
          <w:bCs/>
          <w:sz w:val="26"/>
          <w:szCs w:val="26"/>
        </w:rPr>
        <w:t>MEETING</w:t>
      </w:r>
      <w:r>
        <w:rPr>
          <w:b/>
          <w:bCs/>
          <w:spacing w:val="-1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OF</w:t>
      </w:r>
      <w:r>
        <w:rPr>
          <w:b/>
          <w:bCs/>
          <w:spacing w:val="-1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THE</w:t>
      </w:r>
      <w:r>
        <w:rPr>
          <w:b/>
          <w:bCs/>
          <w:spacing w:val="-1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L</w:t>
      </w:r>
      <w:r>
        <w:rPr>
          <w:b/>
          <w:bCs/>
          <w:spacing w:val="-2"/>
          <w:sz w:val="26"/>
          <w:szCs w:val="26"/>
        </w:rPr>
        <w:t>E</w:t>
      </w:r>
      <w:r>
        <w:rPr>
          <w:b/>
          <w:bCs/>
          <w:spacing w:val="-1"/>
          <w:sz w:val="26"/>
          <w:szCs w:val="26"/>
        </w:rPr>
        <w:t>GISLATIV</w:t>
      </w:r>
      <w:r>
        <w:rPr>
          <w:b/>
          <w:bCs/>
          <w:sz w:val="26"/>
          <w:szCs w:val="26"/>
        </w:rPr>
        <w:t>E</w:t>
      </w:r>
      <w:r>
        <w:rPr>
          <w:b/>
          <w:bCs/>
          <w:spacing w:val="-1"/>
          <w:sz w:val="26"/>
          <w:szCs w:val="26"/>
        </w:rPr>
        <w:t xml:space="preserve"> AN</w:t>
      </w:r>
      <w:r>
        <w:rPr>
          <w:b/>
          <w:bCs/>
          <w:sz w:val="26"/>
          <w:szCs w:val="26"/>
        </w:rPr>
        <w:t>D</w:t>
      </w:r>
      <w:r>
        <w:rPr>
          <w:b/>
          <w:bCs/>
          <w:spacing w:val="-1"/>
          <w:sz w:val="26"/>
          <w:szCs w:val="26"/>
        </w:rPr>
        <w:t xml:space="preserve"> GOVERNANC</w:t>
      </w:r>
      <w:r>
        <w:rPr>
          <w:b/>
          <w:bCs/>
          <w:sz w:val="26"/>
          <w:szCs w:val="26"/>
        </w:rPr>
        <w:t>E</w:t>
      </w:r>
      <w:r>
        <w:rPr>
          <w:b/>
          <w:bCs/>
          <w:spacing w:val="-2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FORU</w:t>
      </w:r>
      <w:r>
        <w:rPr>
          <w:b/>
          <w:bCs/>
          <w:sz w:val="26"/>
          <w:szCs w:val="26"/>
        </w:rPr>
        <w:t>M</w:t>
      </w:r>
      <w:r>
        <w:rPr>
          <w:b/>
          <w:bCs/>
          <w:spacing w:val="-2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ON FOO</w:t>
      </w:r>
      <w:r>
        <w:rPr>
          <w:b/>
          <w:bCs/>
          <w:sz w:val="26"/>
          <w:szCs w:val="26"/>
        </w:rPr>
        <w:t>D</w:t>
      </w:r>
      <w:r>
        <w:rPr>
          <w:b/>
          <w:bCs/>
          <w:spacing w:val="-1"/>
          <w:sz w:val="26"/>
          <w:szCs w:val="26"/>
        </w:rPr>
        <w:t xml:space="preserve"> REGULATIO</w:t>
      </w:r>
      <w:r>
        <w:rPr>
          <w:b/>
          <w:bCs/>
          <w:sz w:val="26"/>
          <w:szCs w:val="26"/>
        </w:rPr>
        <w:t>N</w:t>
      </w:r>
      <w:r>
        <w:rPr>
          <w:b/>
          <w:bCs/>
          <w:spacing w:val="-1"/>
          <w:sz w:val="26"/>
          <w:szCs w:val="26"/>
        </w:rPr>
        <w:t xml:space="preserve"> (FoFR)</w:t>
      </w:r>
    </w:p>
    <w:p w:rsidR="00075C2D" w:rsidRDefault="004351D4">
      <w:pPr>
        <w:kinsoku w:val="0"/>
        <w:overflowPunct w:val="0"/>
        <w:spacing w:line="249" w:lineRule="exact"/>
        <w:ind w:left="4"/>
        <w:jc w:val="center"/>
        <w:rPr>
          <w:sz w:val="22"/>
          <w:szCs w:val="22"/>
        </w:rPr>
      </w:pPr>
      <w:r>
        <w:rPr>
          <w:i/>
          <w:iCs/>
          <w:sz w:val="22"/>
          <w:szCs w:val="22"/>
        </w:rPr>
        <w:t>Convening</w:t>
      </w:r>
      <w:r>
        <w:rPr>
          <w:i/>
          <w:iCs/>
          <w:spacing w:val="-7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as</w:t>
      </w:r>
      <w:r>
        <w:rPr>
          <w:i/>
          <w:iCs/>
          <w:spacing w:val="-9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the</w:t>
      </w:r>
      <w:r>
        <w:rPr>
          <w:i/>
          <w:iCs/>
          <w:spacing w:val="-7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Australia</w:t>
      </w:r>
      <w:r>
        <w:rPr>
          <w:i/>
          <w:iCs/>
          <w:spacing w:val="-7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and</w:t>
      </w:r>
      <w:r>
        <w:rPr>
          <w:i/>
          <w:iCs/>
          <w:spacing w:val="-7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New</w:t>
      </w:r>
      <w:r>
        <w:rPr>
          <w:i/>
          <w:iCs/>
          <w:spacing w:val="-7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Ze</w:t>
      </w:r>
      <w:r>
        <w:rPr>
          <w:i/>
          <w:iCs/>
          <w:spacing w:val="-1"/>
          <w:sz w:val="22"/>
          <w:szCs w:val="22"/>
        </w:rPr>
        <w:t>a</w:t>
      </w:r>
      <w:r>
        <w:rPr>
          <w:i/>
          <w:iCs/>
          <w:sz w:val="22"/>
          <w:szCs w:val="22"/>
        </w:rPr>
        <w:t>land</w:t>
      </w:r>
      <w:r>
        <w:rPr>
          <w:i/>
          <w:iCs/>
          <w:spacing w:val="-7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F</w:t>
      </w:r>
      <w:r>
        <w:rPr>
          <w:i/>
          <w:iCs/>
          <w:sz w:val="22"/>
          <w:szCs w:val="22"/>
        </w:rPr>
        <w:t>ood</w:t>
      </w:r>
      <w:r>
        <w:rPr>
          <w:i/>
          <w:iCs/>
          <w:spacing w:val="-7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R</w:t>
      </w:r>
      <w:r>
        <w:rPr>
          <w:i/>
          <w:iCs/>
          <w:spacing w:val="-2"/>
          <w:sz w:val="22"/>
          <w:szCs w:val="22"/>
        </w:rPr>
        <w:t>e</w:t>
      </w:r>
      <w:r>
        <w:rPr>
          <w:i/>
          <w:iCs/>
          <w:sz w:val="22"/>
          <w:szCs w:val="22"/>
        </w:rPr>
        <w:t>gulat</w:t>
      </w:r>
      <w:r>
        <w:rPr>
          <w:i/>
          <w:iCs/>
          <w:spacing w:val="-1"/>
          <w:sz w:val="22"/>
          <w:szCs w:val="22"/>
        </w:rPr>
        <w:t>i</w:t>
      </w:r>
      <w:r>
        <w:rPr>
          <w:i/>
          <w:iCs/>
          <w:sz w:val="22"/>
          <w:szCs w:val="22"/>
        </w:rPr>
        <w:t>on</w:t>
      </w:r>
      <w:r>
        <w:rPr>
          <w:i/>
          <w:iCs/>
          <w:spacing w:val="-6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M</w:t>
      </w:r>
      <w:r>
        <w:rPr>
          <w:i/>
          <w:iCs/>
          <w:sz w:val="22"/>
          <w:szCs w:val="22"/>
        </w:rPr>
        <w:t>in</w:t>
      </w:r>
      <w:r>
        <w:rPr>
          <w:i/>
          <w:iCs/>
          <w:spacing w:val="-1"/>
          <w:sz w:val="22"/>
          <w:szCs w:val="22"/>
        </w:rPr>
        <w:t>i</w:t>
      </w:r>
      <w:r>
        <w:rPr>
          <w:i/>
          <w:iCs/>
          <w:sz w:val="22"/>
          <w:szCs w:val="22"/>
        </w:rPr>
        <w:t>sterial</w:t>
      </w:r>
      <w:r>
        <w:rPr>
          <w:i/>
          <w:iCs/>
          <w:spacing w:val="-7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Council</w:t>
      </w:r>
    </w:p>
    <w:p w:rsidR="00075C2D" w:rsidRDefault="004351D4">
      <w:pPr>
        <w:kinsoku w:val="0"/>
        <w:overflowPunct w:val="0"/>
        <w:jc w:val="center"/>
        <w:rPr>
          <w:sz w:val="22"/>
          <w:szCs w:val="22"/>
        </w:rPr>
      </w:pPr>
      <w:r>
        <w:rPr>
          <w:i/>
          <w:iCs/>
          <w:sz w:val="22"/>
          <w:szCs w:val="22"/>
        </w:rPr>
        <w:t>(ANZFRMC)</w:t>
      </w:r>
    </w:p>
    <w:p w:rsidR="00075C2D" w:rsidRDefault="00075C2D">
      <w:pPr>
        <w:kinsoku w:val="0"/>
        <w:overflowPunct w:val="0"/>
        <w:spacing w:before="1" w:line="120" w:lineRule="exact"/>
        <w:rPr>
          <w:sz w:val="12"/>
          <w:szCs w:val="12"/>
        </w:rPr>
      </w:pPr>
    </w:p>
    <w:p w:rsidR="00075C2D" w:rsidRDefault="004351D4">
      <w:pPr>
        <w:pStyle w:val="Heading1"/>
        <w:kinsoku w:val="0"/>
        <w:overflowPunct w:val="0"/>
        <w:ind w:left="1"/>
        <w:jc w:val="center"/>
        <w:rPr>
          <w:b w:val="0"/>
          <w:bCs w:val="0"/>
        </w:rPr>
      </w:pPr>
      <w:r>
        <w:rPr>
          <w:spacing w:val="-1"/>
        </w:rPr>
        <w:t>FRIDA</w:t>
      </w:r>
      <w:r>
        <w:t xml:space="preserve">Y 1 </w:t>
      </w:r>
      <w:r>
        <w:rPr>
          <w:spacing w:val="-1"/>
        </w:rPr>
        <w:t>JUN</w:t>
      </w:r>
      <w:r>
        <w:t xml:space="preserve">E </w:t>
      </w:r>
      <w:r>
        <w:rPr>
          <w:spacing w:val="-1"/>
        </w:rPr>
        <w:t>2012</w:t>
      </w:r>
    </w:p>
    <w:p w:rsidR="00075C2D" w:rsidRDefault="00075C2D">
      <w:pPr>
        <w:kinsoku w:val="0"/>
        <w:overflowPunct w:val="0"/>
        <w:spacing w:before="4" w:line="260" w:lineRule="exact"/>
        <w:rPr>
          <w:sz w:val="26"/>
          <w:szCs w:val="26"/>
        </w:rPr>
      </w:pPr>
    </w:p>
    <w:p w:rsidR="00075C2D" w:rsidRDefault="004351D4">
      <w:pPr>
        <w:kinsoku w:val="0"/>
        <w:overflowPunct w:val="0"/>
        <w:jc w:val="center"/>
      </w:pPr>
      <w:r>
        <w:rPr>
          <w:b/>
          <w:bCs/>
        </w:rPr>
        <w:t>P1011 – Country of Origin Label</w:t>
      </w:r>
      <w:r>
        <w:rPr>
          <w:b/>
          <w:bCs/>
          <w:spacing w:val="-1"/>
        </w:rPr>
        <w:t>lin</w:t>
      </w:r>
      <w:r>
        <w:rPr>
          <w:b/>
          <w:bCs/>
        </w:rPr>
        <w:t>g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-</w:t>
      </w:r>
      <w:r>
        <w:rPr>
          <w:b/>
          <w:bCs/>
          <w:spacing w:val="-1"/>
        </w:rPr>
        <w:t xml:space="preserve"> Unpackage</w:t>
      </w:r>
      <w:r>
        <w:rPr>
          <w:b/>
          <w:bCs/>
        </w:rPr>
        <w:t>d</w:t>
      </w:r>
      <w:r>
        <w:rPr>
          <w:b/>
          <w:bCs/>
          <w:spacing w:val="-1"/>
        </w:rPr>
        <w:t xml:space="preserve"> Mea</w:t>
      </w:r>
      <w:r>
        <w:rPr>
          <w:b/>
          <w:bCs/>
        </w:rPr>
        <w:t>t</w:t>
      </w:r>
      <w:r>
        <w:rPr>
          <w:b/>
          <w:bCs/>
          <w:spacing w:val="-1"/>
        </w:rPr>
        <w:t xml:space="preserve"> Products</w:t>
      </w:r>
    </w:p>
    <w:p w:rsidR="00075C2D" w:rsidRDefault="00075C2D">
      <w:pPr>
        <w:kinsoku w:val="0"/>
        <w:overflowPunct w:val="0"/>
        <w:spacing w:before="4" w:line="260" w:lineRule="exact"/>
        <w:rPr>
          <w:sz w:val="26"/>
          <w:szCs w:val="26"/>
        </w:rPr>
      </w:pPr>
    </w:p>
    <w:p w:rsidR="00075C2D" w:rsidRDefault="004351D4">
      <w:pPr>
        <w:kinsoku w:val="0"/>
        <w:overflowPunct w:val="0"/>
        <w:spacing w:line="239" w:lineRule="auto"/>
        <w:ind w:left="120" w:right="49"/>
      </w:pPr>
      <w:r>
        <w:rPr>
          <w:spacing w:val="-1"/>
          <w:sz w:val="23"/>
          <w:szCs w:val="23"/>
        </w:rPr>
        <w:t>Th</w:t>
      </w:r>
      <w:r>
        <w:rPr>
          <w:sz w:val="23"/>
          <w:szCs w:val="23"/>
        </w:rPr>
        <w:t xml:space="preserve">e </w:t>
      </w:r>
      <w:r>
        <w:rPr>
          <w:spacing w:val="-1"/>
          <w:sz w:val="23"/>
          <w:szCs w:val="23"/>
        </w:rPr>
        <w:t>Legislativ</w:t>
      </w:r>
      <w:r>
        <w:rPr>
          <w:sz w:val="23"/>
          <w:szCs w:val="23"/>
        </w:rPr>
        <w:t xml:space="preserve">e </w:t>
      </w:r>
      <w:r>
        <w:rPr>
          <w:spacing w:val="-1"/>
          <w:sz w:val="23"/>
          <w:szCs w:val="23"/>
        </w:rPr>
        <w:t>an</w:t>
      </w:r>
      <w:r>
        <w:rPr>
          <w:sz w:val="23"/>
          <w:szCs w:val="23"/>
        </w:rPr>
        <w:t xml:space="preserve">d </w:t>
      </w:r>
      <w:r>
        <w:rPr>
          <w:spacing w:val="-1"/>
          <w:sz w:val="23"/>
          <w:szCs w:val="23"/>
        </w:rPr>
        <w:t>Gov</w:t>
      </w:r>
      <w:r>
        <w:rPr>
          <w:spacing w:val="-2"/>
          <w:sz w:val="23"/>
          <w:szCs w:val="23"/>
        </w:rPr>
        <w:t>e</w:t>
      </w:r>
      <w:r>
        <w:rPr>
          <w:spacing w:val="-1"/>
          <w:sz w:val="23"/>
          <w:szCs w:val="23"/>
        </w:rPr>
        <w:t>rnanc</w:t>
      </w:r>
      <w:r>
        <w:rPr>
          <w:sz w:val="23"/>
          <w:szCs w:val="23"/>
        </w:rPr>
        <w:t xml:space="preserve">e </w:t>
      </w:r>
      <w:r>
        <w:rPr>
          <w:spacing w:val="-1"/>
          <w:sz w:val="23"/>
          <w:szCs w:val="23"/>
        </w:rPr>
        <w:t>For</w:t>
      </w:r>
      <w:r>
        <w:rPr>
          <w:spacing w:val="-2"/>
          <w:sz w:val="23"/>
          <w:szCs w:val="23"/>
        </w:rPr>
        <w:t>u</w:t>
      </w:r>
      <w:r>
        <w:rPr>
          <w:sz w:val="23"/>
          <w:szCs w:val="23"/>
        </w:rPr>
        <w:t>m</w:t>
      </w:r>
      <w:r>
        <w:rPr>
          <w:spacing w:val="-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o</w:t>
      </w:r>
      <w:r>
        <w:rPr>
          <w:sz w:val="23"/>
          <w:szCs w:val="23"/>
        </w:rPr>
        <w:t xml:space="preserve">n </w:t>
      </w:r>
      <w:r>
        <w:rPr>
          <w:spacing w:val="-1"/>
          <w:sz w:val="23"/>
          <w:szCs w:val="23"/>
        </w:rPr>
        <w:t>Foo</w:t>
      </w:r>
      <w:r>
        <w:rPr>
          <w:sz w:val="23"/>
          <w:szCs w:val="23"/>
        </w:rPr>
        <w:t xml:space="preserve">d </w:t>
      </w:r>
      <w:r>
        <w:rPr>
          <w:spacing w:val="-2"/>
          <w:sz w:val="23"/>
          <w:szCs w:val="23"/>
        </w:rPr>
        <w:t>R</w:t>
      </w:r>
      <w:r>
        <w:rPr>
          <w:spacing w:val="-1"/>
          <w:sz w:val="23"/>
          <w:szCs w:val="23"/>
        </w:rPr>
        <w:t>egulatio</w:t>
      </w:r>
      <w:r>
        <w:rPr>
          <w:sz w:val="23"/>
          <w:szCs w:val="23"/>
        </w:rPr>
        <w:t xml:space="preserve">n </w:t>
      </w:r>
      <w:r>
        <w:rPr>
          <w:spacing w:val="-1"/>
          <w:sz w:val="23"/>
          <w:szCs w:val="23"/>
        </w:rPr>
        <w:t>(FoFR</w:t>
      </w:r>
      <w:r>
        <w:rPr>
          <w:sz w:val="23"/>
          <w:szCs w:val="23"/>
        </w:rPr>
        <w:t xml:space="preserve">) </w:t>
      </w:r>
      <w:r>
        <w:rPr>
          <w:spacing w:val="-1"/>
          <w:sz w:val="23"/>
          <w:szCs w:val="23"/>
        </w:rPr>
        <w:t>h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 xml:space="preserve">s </w:t>
      </w:r>
      <w:r>
        <w:rPr>
          <w:spacing w:val="-1"/>
          <w:sz w:val="23"/>
          <w:szCs w:val="23"/>
        </w:rPr>
        <w:t>re</w:t>
      </w:r>
      <w:r>
        <w:rPr>
          <w:spacing w:val="-2"/>
          <w:sz w:val="23"/>
          <w:szCs w:val="23"/>
        </w:rPr>
        <w:t>q</w:t>
      </w:r>
      <w:r>
        <w:rPr>
          <w:spacing w:val="-1"/>
          <w:sz w:val="23"/>
          <w:szCs w:val="23"/>
        </w:rPr>
        <w:t>ueste</w:t>
      </w:r>
      <w:r>
        <w:rPr>
          <w:sz w:val="23"/>
          <w:szCs w:val="23"/>
        </w:rPr>
        <w:t xml:space="preserve">d </w:t>
      </w:r>
      <w:r>
        <w:rPr>
          <w:spacing w:val="-1"/>
          <w:sz w:val="23"/>
          <w:szCs w:val="23"/>
        </w:rPr>
        <w:t>that Foo</w:t>
      </w:r>
      <w:r>
        <w:rPr>
          <w:sz w:val="23"/>
          <w:szCs w:val="23"/>
        </w:rPr>
        <w:t xml:space="preserve">d </w:t>
      </w:r>
      <w:r>
        <w:rPr>
          <w:spacing w:val="-1"/>
          <w:sz w:val="23"/>
          <w:szCs w:val="23"/>
        </w:rPr>
        <w:t>Stand</w:t>
      </w:r>
      <w:r>
        <w:rPr>
          <w:spacing w:val="-2"/>
          <w:sz w:val="23"/>
          <w:szCs w:val="23"/>
        </w:rPr>
        <w:t>a</w:t>
      </w:r>
      <w:r>
        <w:rPr>
          <w:spacing w:val="-1"/>
          <w:sz w:val="23"/>
          <w:szCs w:val="23"/>
        </w:rPr>
        <w:t>rd</w:t>
      </w:r>
      <w:r>
        <w:rPr>
          <w:sz w:val="23"/>
          <w:szCs w:val="23"/>
        </w:rPr>
        <w:t xml:space="preserve">s </w:t>
      </w:r>
      <w:r>
        <w:rPr>
          <w:spacing w:val="-1"/>
          <w:sz w:val="23"/>
          <w:szCs w:val="23"/>
        </w:rPr>
        <w:t>Australi</w:t>
      </w:r>
      <w:r>
        <w:rPr>
          <w:sz w:val="23"/>
          <w:szCs w:val="23"/>
        </w:rPr>
        <w:t xml:space="preserve">a </w:t>
      </w:r>
      <w:r>
        <w:rPr>
          <w:spacing w:val="-1"/>
          <w:sz w:val="23"/>
          <w:szCs w:val="23"/>
        </w:rPr>
        <w:t>Ne</w:t>
      </w:r>
      <w:r>
        <w:rPr>
          <w:sz w:val="23"/>
          <w:szCs w:val="23"/>
        </w:rPr>
        <w:t xml:space="preserve">w </w:t>
      </w:r>
      <w:r>
        <w:rPr>
          <w:spacing w:val="-1"/>
          <w:sz w:val="23"/>
          <w:szCs w:val="23"/>
        </w:rPr>
        <w:t>Zeala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 xml:space="preserve">d </w:t>
      </w:r>
      <w:r>
        <w:rPr>
          <w:spacing w:val="-1"/>
          <w:sz w:val="23"/>
          <w:szCs w:val="23"/>
        </w:rPr>
        <w:t>(FSAN</w:t>
      </w:r>
      <w:r>
        <w:rPr>
          <w:spacing w:val="-2"/>
          <w:sz w:val="23"/>
          <w:szCs w:val="23"/>
        </w:rPr>
        <w:t>Z</w:t>
      </w:r>
      <w:r>
        <w:rPr>
          <w:sz w:val="23"/>
          <w:szCs w:val="23"/>
        </w:rPr>
        <w:t xml:space="preserve">) </w:t>
      </w:r>
      <w:r>
        <w:rPr>
          <w:spacing w:val="-1"/>
          <w:sz w:val="23"/>
          <w:szCs w:val="23"/>
        </w:rPr>
        <w:t>revie</w:t>
      </w:r>
      <w:r>
        <w:rPr>
          <w:sz w:val="23"/>
          <w:szCs w:val="23"/>
        </w:rPr>
        <w:t xml:space="preserve">w </w:t>
      </w:r>
      <w:r>
        <w:rPr>
          <w:spacing w:val="-1"/>
          <w:sz w:val="23"/>
          <w:szCs w:val="23"/>
        </w:rPr>
        <w:t>Stan</w:t>
      </w:r>
      <w:r>
        <w:rPr>
          <w:spacing w:val="-2"/>
          <w:sz w:val="23"/>
          <w:szCs w:val="23"/>
        </w:rPr>
        <w:t>d</w:t>
      </w:r>
      <w:r>
        <w:rPr>
          <w:spacing w:val="-1"/>
          <w:sz w:val="23"/>
          <w:szCs w:val="23"/>
        </w:rPr>
        <w:t>ar</w:t>
      </w:r>
      <w:r>
        <w:rPr>
          <w:sz w:val="23"/>
          <w:szCs w:val="23"/>
        </w:rPr>
        <w:t>d</w:t>
      </w:r>
      <w:r>
        <w:rPr>
          <w:spacing w:val="-2"/>
          <w:sz w:val="23"/>
          <w:szCs w:val="23"/>
        </w:rPr>
        <w:t xml:space="preserve"> </w:t>
      </w:r>
      <w:r>
        <w:rPr>
          <w:spacing w:val="-1"/>
        </w:rPr>
        <w:t>P101</w:t>
      </w:r>
      <w:r>
        <w:t>1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Countr</w:t>
      </w:r>
      <w:r>
        <w:t>y</w:t>
      </w:r>
      <w:r>
        <w:rPr>
          <w:spacing w:val="-1"/>
        </w:rPr>
        <w:t xml:space="preserve"> of </w:t>
      </w:r>
      <w:r>
        <w:t>Origin</w:t>
      </w:r>
      <w:r>
        <w:rPr>
          <w:spacing w:val="-1"/>
        </w:rPr>
        <w:t xml:space="preserve"> </w:t>
      </w:r>
      <w:r>
        <w:t>Labelling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Unpackaged</w:t>
      </w:r>
      <w:r>
        <w:rPr>
          <w:spacing w:val="-1"/>
        </w:rPr>
        <w:t xml:space="preserve"> </w:t>
      </w:r>
      <w:r>
        <w:t>Meat</w:t>
      </w:r>
      <w:r>
        <w:rPr>
          <w:spacing w:val="-1"/>
        </w:rPr>
        <w:t xml:space="preserve"> </w:t>
      </w:r>
      <w:r>
        <w:t>Products</w:t>
      </w:r>
      <w:r>
        <w:rPr>
          <w:spacing w:val="-1"/>
        </w:rPr>
        <w:t xml:space="preserve"> </w:t>
      </w:r>
      <w:r>
        <w:t>citing</w:t>
      </w:r>
      <w:r>
        <w:rPr>
          <w:spacing w:val="-1"/>
        </w:rPr>
        <w:t xml:space="preserve"> </w:t>
      </w:r>
      <w:r>
        <w:t>concerns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proposed extension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is not practical on the basis t</w:t>
      </w:r>
      <w:r>
        <w:rPr>
          <w:spacing w:val="-2"/>
        </w:rPr>
        <w:t>h</w:t>
      </w:r>
      <w:r>
        <w:t xml:space="preserve">at </w:t>
      </w:r>
      <w:r>
        <w:rPr>
          <w:spacing w:val="-2"/>
        </w:rPr>
        <w:t>m</w:t>
      </w:r>
      <w:r>
        <w:t xml:space="preserve">ore than 99.5% of </w:t>
      </w:r>
      <w:r>
        <w:rPr>
          <w:spacing w:val="-2"/>
        </w:rPr>
        <w:t>m</w:t>
      </w:r>
      <w:r>
        <w:t>eat sold in Australia is Au</w:t>
      </w:r>
      <w:r>
        <w:rPr>
          <w:spacing w:val="-1"/>
        </w:rPr>
        <w:t>st</w:t>
      </w:r>
      <w:r>
        <w:t xml:space="preserve">ralian </w:t>
      </w:r>
      <w:r>
        <w:rPr>
          <w:spacing w:val="-2"/>
        </w:rPr>
        <w:t>m</w:t>
      </w:r>
      <w:r>
        <w:t>eat.</w:t>
      </w:r>
    </w:p>
    <w:p w:rsidR="00075C2D" w:rsidRDefault="00075C2D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75C2D" w:rsidRDefault="004351D4">
      <w:pPr>
        <w:pStyle w:val="BodyText"/>
        <w:kinsoku w:val="0"/>
        <w:overflowPunct w:val="0"/>
        <w:ind w:right="278"/>
      </w:pPr>
      <w:r>
        <w:t>The Proposal was prepared to consider v</w:t>
      </w:r>
      <w:r>
        <w:rPr>
          <w:spacing w:val="-1"/>
        </w:rPr>
        <w:t>a</w:t>
      </w:r>
      <w:r>
        <w:t>rying Standard 1.2.11 – Country of Origin Require</w:t>
      </w:r>
      <w:r>
        <w:rPr>
          <w:spacing w:val="-2"/>
        </w:rPr>
        <w:t>m</w:t>
      </w:r>
      <w:r>
        <w:t>ents,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Zeal</w:t>
      </w:r>
      <w:r>
        <w:rPr>
          <w:spacing w:val="-1"/>
        </w:rPr>
        <w:t>a</w:t>
      </w:r>
      <w:r>
        <w:t>nd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Standards</w:t>
      </w:r>
      <w:r>
        <w:rPr>
          <w:spacing w:val="-1"/>
        </w:rPr>
        <w:t xml:space="preserve"> </w:t>
      </w:r>
      <w:r>
        <w:t>Code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extend</w:t>
      </w:r>
      <w:r>
        <w:rPr>
          <w:spacing w:val="-1"/>
        </w:rPr>
        <w:t xml:space="preserve"> </w:t>
      </w:r>
      <w:r>
        <w:t>country of labelling to include unpacka</w:t>
      </w:r>
      <w:r>
        <w:rPr>
          <w:spacing w:val="-1"/>
        </w:rPr>
        <w:t>g</w:t>
      </w:r>
      <w:r>
        <w:t>ed beef, sheep a</w:t>
      </w:r>
      <w:r>
        <w:rPr>
          <w:spacing w:val="-2"/>
        </w:rPr>
        <w:t>n</w:t>
      </w:r>
      <w:r>
        <w:t xml:space="preserve">d chicken </w:t>
      </w:r>
      <w:r>
        <w:rPr>
          <w:spacing w:val="-2"/>
        </w:rPr>
        <w:t>m</w:t>
      </w:r>
      <w:r>
        <w:t>eat.</w:t>
      </w:r>
    </w:p>
    <w:p w:rsidR="00075C2D" w:rsidRDefault="00075C2D">
      <w:pPr>
        <w:kinsoku w:val="0"/>
        <w:overflowPunct w:val="0"/>
        <w:spacing w:before="10" w:line="260" w:lineRule="exact"/>
        <w:rPr>
          <w:sz w:val="26"/>
          <w:szCs w:val="26"/>
        </w:rPr>
      </w:pPr>
    </w:p>
    <w:p w:rsidR="00075C2D" w:rsidRDefault="004351D4">
      <w:pPr>
        <w:kinsoku w:val="0"/>
        <w:overflowPunct w:val="0"/>
        <w:spacing w:line="274" w:lineRule="exact"/>
        <w:ind w:left="120" w:right="151"/>
        <w:rPr>
          <w:sz w:val="23"/>
          <w:szCs w:val="23"/>
        </w:rPr>
      </w:pPr>
      <w:r>
        <w:rPr>
          <w:spacing w:val="-1"/>
          <w:sz w:val="23"/>
          <w:szCs w:val="23"/>
        </w:rPr>
        <w:t>Th</w:t>
      </w:r>
      <w:r>
        <w:rPr>
          <w:sz w:val="23"/>
          <w:szCs w:val="23"/>
        </w:rPr>
        <w:t>e</w:t>
      </w:r>
      <w:r>
        <w:rPr>
          <w:spacing w:val="-1"/>
          <w:sz w:val="23"/>
          <w:szCs w:val="23"/>
        </w:rPr>
        <w:t xml:space="preserve"> Criteria/Ground</w:t>
      </w:r>
      <w:r>
        <w:rPr>
          <w:spacing w:val="-2"/>
          <w:sz w:val="23"/>
          <w:szCs w:val="23"/>
        </w:rPr>
        <w:t>/</w:t>
      </w:r>
      <w:r>
        <w:rPr>
          <w:sz w:val="23"/>
          <w:szCs w:val="23"/>
        </w:rPr>
        <w:t>s</w:t>
      </w:r>
      <w:r>
        <w:rPr>
          <w:spacing w:val="-1"/>
          <w:sz w:val="23"/>
          <w:szCs w:val="23"/>
        </w:rPr>
        <w:t xml:space="preserve"> fo</w:t>
      </w:r>
      <w:r>
        <w:rPr>
          <w:sz w:val="23"/>
          <w:szCs w:val="23"/>
        </w:rPr>
        <w:t>r</w:t>
      </w:r>
      <w:r>
        <w:rPr>
          <w:spacing w:val="-1"/>
          <w:sz w:val="23"/>
          <w:szCs w:val="23"/>
        </w:rPr>
        <w:t xml:space="preserve"> th</w:t>
      </w:r>
      <w:r>
        <w:rPr>
          <w:sz w:val="23"/>
          <w:szCs w:val="23"/>
        </w:rPr>
        <w:t>e</w:t>
      </w:r>
      <w:r>
        <w:rPr>
          <w:spacing w:val="-1"/>
          <w:sz w:val="23"/>
          <w:szCs w:val="23"/>
        </w:rPr>
        <w:t xml:space="preserve"> revie</w:t>
      </w:r>
      <w:r>
        <w:rPr>
          <w:sz w:val="23"/>
          <w:szCs w:val="23"/>
        </w:rPr>
        <w:t>w</w:t>
      </w:r>
      <w:r>
        <w:rPr>
          <w:spacing w:val="-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o</w:t>
      </w:r>
      <w:r>
        <w:rPr>
          <w:sz w:val="23"/>
          <w:szCs w:val="23"/>
        </w:rPr>
        <w:t xml:space="preserve">f </w:t>
      </w:r>
      <w:r>
        <w:rPr>
          <w:spacing w:val="-1"/>
          <w:sz w:val="23"/>
          <w:szCs w:val="23"/>
        </w:rPr>
        <w:t>Standar</w:t>
      </w:r>
      <w:r>
        <w:rPr>
          <w:sz w:val="23"/>
          <w:szCs w:val="23"/>
        </w:rPr>
        <w:t xml:space="preserve">d </w:t>
      </w:r>
      <w:r>
        <w:rPr>
          <w:spacing w:val="-2"/>
        </w:rPr>
        <w:t>P</w:t>
      </w:r>
      <w:r>
        <w:t>1011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Country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Origin</w:t>
      </w:r>
      <w:r>
        <w:rPr>
          <w:spacing w:val="-1"/>
        </w:rPr>
        <w:t xml:space="preserve"> </w:t>
      </w:r>
      <w:r>
        <w:t>Labelling</w:t>
      </w:r>
      <w:r>
        <w:rPr>
          <w:spacing w:val="-1"/>
        </w:rPr>
        <w:t xml:space="preserve"> </w:t>
      </w:r>
      <w:r>
        <w:t>- Unpackaged</w:t>
      </w:r>
      <w:r>
        <w:rPr>
          <w:spacing w:val="-2"/>
        </w:rPr>
        <w:t xml:space="preserve"> </w:t>
      </w:r>
      <w:r>
        <w:t>Meat Prod</w:t>
      </w:r>
      <w:r>
        <w:rPr>
          <w:spacing w:val="-2"/>
        </w:rPr>
        <w:t>u</w:t>
      </w:r>
      <w:r>
        <w:t xml:space="preserve">cts </w:t>
      </w:r>
      <w:r>
        <w:rPr>
          <w:spacing w:val="-1"/>
          <w:sz w:val="23"/>
          <w:szCs w:val="23"/>
        </w:rPr>
        <w:t>ar</w:t>
      </w:r>
      <w:r>
        <w:rPr>
          <w:sz w:val="23"/>
          <w:szCs w:val="23"/>
        </w:rPr>
        <w:t>e</w:t>
      </w:r>
      <w:r>
        <w:rPr>
          <w:spacing w:val="-1"/>
          <w:sz w:val="23"/>
          <w:szCs w:val="23"/>
        </w:rPr>
        <w:t xml:space="preserve"> that:</w:t>
      </w:r>
    </w:p>
    <w:p w:rsidR="00075C2D" w:rsidRDefault="00075C2D">
      <w:pPr>
        <w:kinsoku w:val="0"/>
        <w:overflowPunct w:val="0"/>
        <w:spacing w:before="5" w:line="260" w:lineRule="exact"/>
        <w:rPr>
          <w:sz w:val="26"/>
          <w:szCs w:val="26"/>
        </w:rPr>
      </w:pPr>
    </w:p>
    <w:p w:rsidR="00075C2D" w:rsidRDefault="004351D4">
      <w:pPr>
        <w:pStyle w:val="Heading1"/>
        <w:tabs>
          <w:tab w:val="left" w:pos="479"/>
        </w:tabs>
        <w:kinsoku w:val="0"/>
        <w:overflowPunct w:val="0"/>
        <w:rPr>
          <w:b w:val="0"/>
          <w:bCs w:val="0"/>
        </w:rPr>
      </w:pPr>
      <w:r>
        <w:rPr>
          <w:rFonts w:ascii="Monotype Corsiva" w:hAnsi="Monotype Corsiva" w:cs="Monotype Corsiva"/>
          <w:b w:val="0"/>
          <w:bCs w:val="0"/>
          <w:i/>
          <w:iCs/>
          <w:sz w:val="16"/>
          <w:szCs w:val="16"/>
        </w:rPr>
        <w:t>~</w:t>
      </w:r>
      <w:r>
        <w:rPr>
          <w:rFonts w:ascii="Monotype Corsiva" w:hAnsi="Monotype Corsiva" w:cs="Monotype Corsiva"/>
          <w:b w:val="0"/>
          <w:bCs w:val="0"/>
          <w:i/>
          <w:iCs/>
          <w:sz w:val="16"/>
          <w:szCs w:val="16"/>
        </w:rPr>
        <w:tab/>
      </w:r>
      <w:r>
        <w:t>It places an</w:t>
      </w:r>
      <w:r>
        <w:rPr>
          <w:spacing w:val="-2"/>
        </w:rPr>
        <w:t xml:space="preserve"> </w:t>
      </w:r>
      <w:r>
        <w:t xml:space="preserve">unreasonable cost </w:t>
      </w:r>
      <w:r>
        <w:rPr>
          <w:spacing w:val="-1"/>
        </w:rPr>
        <w:t>burde</w:t>
      </w:r>
      <w:r>
        <w:t>n</w:t>
      </w:r>
      <w:r>
        <w:rPr>
          <w:spacing w:val="-1"/>
        </w:rPr>
        <w:t xml:space="preserve"> o</w:t>
      </w:r>
      <w:r>
        <w:t>n</w:t>
      </w:r>
      <w:r>
        <w:rPr>
          <w:spacing w:val="-1"/>
        </w:rPr>
        <w:t xml:space="preserve"> industr</w:t>
      </w:r>
      <w:r>
        <w:t>y</w:t>
      </w:r>
      <w:r>
        <w:rPr>
          <w:spacing w:val="-1"/>
        </w:rPr>
        <w:t xml:space="preserve"> an</w:t>
      </w:r>
      <w:r>
        <w:t>d</w:t>
      </w:r>
      <w:r>
        <w:rPr>
          <w:spacing w:val="-1"/>
        </w:rPr>
        <w:t xml:space="preserve"> consumers</w:t>
      </w:r>
    </w:p>
    <w:p w:rsidR="00075C2D" w:rsidRDefault="00075C2D">
      <w:pPr>
        <w:kinsoku w:val="0"/>
        <w:overflowPunct w:val="0"/>
        <w:spacing w:before="8" w:line="110" w:lineRule="exact"/>
        <w:rPr>
          <w:sz w:val="11"/>
          <w:szCs w:val="11"/>
        </w:rPr>
      </w:pPr>
    </w:p>
    <w:p w:rsidR="00075C2D" w:rsidRDefault="004351D4">
      <w:pPr>
        <w:pStyle w:val="BodyText"/>
        <w:kinsoku w:val="0"/>
        <w:overflowPunct w:val="0"/>
      </w:pPr>
      <w:r>
        <w:t>As d</w:t>
      </w:r>
      <w:r>
        <w:rPr>
          <w:spacing w:val="1"/>
        </w:rPr>
        <w:t>e</w:t>
      </w:r>
      <w:r>
        <w:rPr>
          <w:spacing w:val="-2"/>
        </w:rPr>
        <w:t>m</w:t>
      </w:r>
      <w:r>
        <w:t>onstrated by the conclusion of</w:t>
      </w:r>
      <w:r>
        <w:rPr>
          <w:spacing w:val="-2"/>
        </w:rPr>
        <w:t xml:space="preserve"> </w:t>
      </w:r>
      <w:r>
        <w:t>the Regulation I</w:t>
      </w:r>
      <w:r>
        <w:rPr>
          <w:spacing w:val="-2"/>
        </w:rPr>
        <w:t>m</w:t>
      </w:r>
      <w:r>
        <w:t>pact State</w:t>
      </w:r>
      <w:r>
        <w:rPr>
          <w:spacing w:val="-2"/>
        </w:rPr>
        <w:t>m</w:t>
      </w:r>
      <w:r>
        <w:t>ent.</w:t>
      </w:r>
    </w:p>
    <w:p w:rsidR="00075C2D" w:rsidRDefault="00075C2D">
      <w:pPr>
        <w:kinsoku w:val="0"/>
        <w:overflowPunct w:val="0"/>
        <w:spacing w:before="2" w:line="240" w:lineRule="exact"/>
      </w:pPr>
    </w:p>
    <w:p w:rsidR="00075C2D" w:rsidRDefault="004351D4">
      <w:pPr>
        <w:pStyle w:val="Heading1"/>
        <w:tabs>
          <w:tab w:val="left" w:pos="479"/>
        </w:tabs>
        <w:kinsoku w:val="0"/>
        <w:overflowPunct w:val="0"/>
        <w:rPr>
          <w:b w:val="0"/>
          <w:bCs w:val="0"/>
        </w:rPr>
      </w:pPr>
      <w:r>
        <w:rPr>
          <w:rFonts w:ascii="Monotype Corsiva" w:hAnsi="Monotype Corsiva" w:cs="Monotype Corsiva"/>
          <w:b w:val="0"/>
          <w:bCs w:val="0"/>
          <w:i/>
          <w:iCs/>
          <w:sz w:val="16"/>
          <w:szCs w:val="16"/>
        </w:rPr>
        <w:t>~</w:t>
      </w:r>
      <w:r>
        <w:rPr>
          <w:rFonts w:ascii="Monotype Corsiva" w:hAnsi="Monotype Corsiva" w:cs="Monotype Corsiva"/>
          <w:b w:val="0"/>
          <w:bCs w:val="0"/>
          <w:i/>
          <w:iCs/>
          <w:sz w:val="16"/>
          <w:szCs w:val="16"/>
        </w:rPr>
        <w:tab/>
      </w:r>
      <w:r>
        <w:t>It is difficult to enfo</w:t>
      </w:r>
      <w:r>
        <w:rPr>
          <w:spacing w:val="-1"/>
        </w:rPr>
        <w:t>r</w:t>
      </w:r>
      <w:r>
        <w:t>ce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comply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practic</w:t>
      </w:r>
      <w:r>
        <w:rPr>
          <w:spacing w:val="-2"/>
        </w:rPr>
        <w:t>a</w:t>
      </w:r>
      <w:r>
        <w:t>l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terms</w:t>
      </w:r>
    </w:p>
    <w:p w:rsidR="00075C2D" w:rsidRDefault="00075C2D">
      <w:pPr>
        <w:kinsoku w:val="0"/>
        <w:overflowPunct w:val="0"/>
        <w:spacing w:before="8" w:line="110" w:lineRule="exact"/>
        <w:rPr>
          <w:sz w:val="11"/>
          <w:szCs w:val="11"/>
        </w:rPr>
      </w:pPr>
    </w:p>
    <w:p w:rsidR="00075C2D" w:rsidRDefault="004351D4">
      <w:pPr>
        <w:pStyle w:val="BodyText"/>
        <w:kinsoku w:val="0"/>
        <w:overflowPunct w:val="0"/>
        <w:ind w:right="298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consi</w:t>
      </w:r>
      <w:r>
        <w:rPr>
          <w:spacing w:val="-2"/>
        </w:rPr>
        <w:t>d</w:t>
      </w:r>
      <w:r>
        <w:t>ered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places</w:t>
      </w:r>
      <w:r>
        <w:rPr>
          <w:spacing w:val="-1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ad</w:t>
      </w:r>
      <w:r>
        <w:rPr>
          <w:spacing w:val="-2"/>
        </w:rPr>
        <w:t>d</w:t>
      </w:r>
      <w:r>
        <w:rPr>
          <w:spacing w:val="-1"/>
        </w:rPr>
        <w:t>i</w:t>
      </w:r>
      <w:r>
        <w:t>tion</w:t>
      </w:r>
      <w:r>
        <w:rPr>
          <w:spacing w:val="-2"/>
        </w:rPr>
        <w:t>a</w:t>
      </w:r>
      <w:r>
        <w:t xml:space="preserve">l cost </w:t>
      </w:r>
      <w:r>
        <w:rPr>
          <w:spacing w:val="-2"/>
        </w:rPr>
        <w:t>b</w:t>
      </w:r>
      <w:r>
        <w:t>urden on jurisdictions f</w:t>
      </w:r>
      <w:r>
        <w:rPr>
          <w:spacing w:val="-2"/>
        </w:rPr>
        <w:t>o</w:t>
      </w:r>
      <w:r>
        <w:t xml:space="preserve">r negligible </w:t>
      </w:r>
      <w:r>
        <w:rPr>
          <w:spacing w:val="-1"/>
        </w:rPr>
        <w:t>benefit.</w:t>
      </w:r>
    </w:p>
    <w:p w:rsidR="00075C2D" w:rsidRDefault="00075C2D">
      <w:pPr>
        <w:kinsoku w:val="0"/>
        <w:overflowPunct w:val="0"/>
        <w:spacing w:before="2" w:line="240" w:lineRule="exact"/>
      </w:pPr>
    </w:p>
    <w:p w:rsidR="00075C2D" w:rsidRDefault="004351D4">
      <w:pPr>
        <w:pStyle w:val="Heading1"/>
        <w:tabs>
          <w:tab w:val="left" w:pos="479"/>
        </w:tabs>
        <w:kinsoku w:val="0"/>
        <w:overflowPunct w:val="0"/>
        <w:ind w:left="480" w:right="477" w:hanging="360"/>
        <w:rPr>
          <w:b w:val="0"/>
          <w:bCs w:val="0"/>
        </w:rPr>
      </w:pPr>
      <w:r>
        <w:rPr>
          <w:rFonts w:ascii="Monotype Corsiva" w:hAnsi="Monotype Corsiva" w:cs="Monotype Corsiva"/>
          <w:b w:val="0"/>
          <w:bCs w:val="0"/>
          <w:i/>
          <w:iCs/>
          <w:sz w:val="16"/>
          <w:szCs w:val="16"/>
        </w:rPr>
        <w:t>~</w:t>
      </w:r>
      <w:r>
        <w:rPr>
          <w:rFonts w:ascii="Monotype Corsiva" w:hAnsi="Monotype Corsiva" w:cs="Monotype Corsiva"/>
          <w:b w:val="0"/>
          <w:bCs w:val="0"/>
          <w:i/>
          <w:iCs/>
          <w:sz w:val="16"/>
          <w:szCs w:val="16"/>
        </w:rPr>
        <w:tab/>
      </w:r>
      <w:r>
        <w:t>It is not consiste</w:t>
      </w:r>
      <w:r>
        <w:rPr>
          <w:spacing w:val="-2"/>
        </w:rPr>
        <w:t>n</w:t>
      </w:r>
      <w:r>
        <w:t xml:space="preserve">t </w:t>
      </w:r>
      <w:r>
        <w:rPr>
          <w:spacing w:val="-2"/>
        </w:rPr>
        <w:t>w</w:t>
      </w:r>
      <w:r>
        <w:t>ith the exi</w:t>
      </w:r>
      <w:r>
        <w:rPr>
          <w:spacing w:val="-1"/>
        </w:rPr>
        <w:t>s</w:t>
      </w:r>
      <w:r>
        <w:t>ting</w:t>
      </w:r>
      <w:r>
        <w:rPr>
          <w:spacing w:val="-1"/>
        </w:rPr>
        <w:t xml:space="preserve"> </w:t>
      </w:r>
      <w:r>
        <w:t>policy gui</w:t>
      </w:r>
      <w:r>
        <w:rPr>
          <w:spacing w:val="-2"/>
        </w:rPr>
        <w:t>d</w:t>
      </w:r>
      <w:r>
        <w:t xml:space="preserve">elines </w:t>
      </w:r>
      <w:r>
        <w:rPr>
          <w:spacing w:val="-1"/>
        </w:rPr>
        <w:t>s</w:t>
      </w:r>
      <w:r>
        <w:t>et by</w:t>
      </w:r>
      <w:r>
        <w:rPr>
          <w:spacing w:val="-2"/>
        </w:rPr>
        <w:t xml:space="preserve"> </w:t>
      </w:r>
      <w:r>
        <w:t>the Mini</w:t>
      </w:r>
      <w:r>
        <w:rPr>
          <w:spacing w:val="-1"/>
        </w:rPr>
        <w:t>s</w:t>
      </w:r>
      <w:r>
        <w:t>t</w:t>
      </w:r>
      <w:r>
        <w:rPr>
          <w:spacing w:val="-1"/>
        </w:rPr>
        <w:t>e</w:t>
      </w:r>
      <w:r>
        <w:t>rial Council</w:t>
      </w:r>
    </w:p>
    <w:p w:rsidR="00075C2D" w:rsidRDefault="00075C2D">
      <w:pPr>
        <w:kinsoku w:val="0"/>
        <w:overflowPunct w:val="0"/>
        <w:spacing w:before="8" w:line="110" w:lineRule="exact"/>
        <w:rPr>
          <w:sz w:val="11"/>
          <w:szCs w:val="11"/>
        </w:rPr>
      </w:pPr>
    </w:p>
    <w:p w:rsidR="00075C2D" w:rsidRDefault="004351D4">
      <w:pPr>
        <w:pStyle w:val="BodyText"/>
        <w:kinsoku w:val="0"/>
        <w:overflowPunct w:val="0"/>
        <w:ind w:right="977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stated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existing</w:t>
      </w:r>
      <w:r>
        <w:rPr>
          <w:spacing w:val="-1"/>
        </w:rPr>
        <w:t xml:space="preserve"> </w:t>
      </w:r>
      <w:r>
        <w:t>policy</w:t>
      </w:r>
      <w:r>
        <w:rPr>
          <w:spacing w:val="-1"/>
        </w:rPr>
        <w:t xml:space="preserve"> </w:t>
      </w:r>
      <w:r>
        <w:t>g</w:t>
      </w:r>
      <w:r>
        <w:rPr>
          <w:spacing w:val="-1"/>
        </w:rPr>
        <w:t>u</w:t>
      </w:r>
      <w:r>
        <w:t>idelines provide only for a “</w:t>
      </w:r>
      <w:r>
        <w:rPr>
          <w:spacing w:val="-2"/>
        </w:rPr>
        <w:t>m</w:t>
      </w:r>
      <w:r>
        <w:t>ixed food” labelling option for food displayed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ix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sold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ix.</w:t>
      </w:r>
    </w:p>
    <w:p w:rsidR="00075C2D" w:rsidRDefault="00075C2D">
      <w:pPr>
        <w:kinsoku w:val="0"/>
        <w:overflowPunct w:val="0"/>
        <w:spacing w:before="2" w:line="240" w:lineRule="exact"/>
      </w:pPr>
    </w:p>
    <w:p w:rsidR="00075C2D" w:rsidRDefault="004351D4">
      <w:pPr>
        <w:pStyle w:val="Heading1"/>
        <w:tabs>
          <w:tab w:val="left" w:pos="479"/>
        </w:tabs>
        <w:kinsoku w:val="0"/>
        <w:overflowPunct w:val="0"/>
        <w:rPr>
          <w:b w:val="0"/>
          <w:bCs w:val="0"/>
        </w:rPr>
      </w:pPr>
      <w:r>
        <w:rPr>
          <w:rFonts w:ascii="Monotype Corsiva" w:hAnsi="Monotype Corsiva" w:cs="Monotype Corsiva"/>
          <w:b w:val="0"/>
          <w:bCs w:val="0"/>
          <w:i/>
          <w:iCs/>
          <w:sz w:val="16"/>
          <w:szCs w:val="16"/>
        </w:rPr>
        <w:t>~</w:t>
      </w:r>
      <w:r>
        <w:rPr>
          <w:rFonts w:ascii="Monotype Corsiva" w:hAnsi="Monotype Corsiva" w:cs="Monotype Corsiva"/>
          <w:b w:val="0"/>
          <w:bCs w:val="0"/>
          <w:i/>
          <w:iCs/>
          <w:sz w:val="16"/>
          <w:szCs w:val="16"/>
        </w:rPr>
        <w:tab/>
      </w: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adequate</w:t>
      </w:r>
      <w:r>
        <w:rPr>
          <w:spacing w:val="-1"/>
        </w:rPr>
        <w:t xml:space="preserve"> </w:t>
      </w:r>
      <w:r>
        <w:t>infor</w:t>
      </w:r>
      <w:r>
        <w:rPr>
          <w:spacing w:val="1"/>
        </w:rPr>
        <w:t>m</w:t>
      </w:r>
      <w:r>
        <w:t>ation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make</w:t>
      </w:r>
      <w:r>
        <w:rPr>
          <w:spacing w:val="-1"/>
        </w:rPr>
        <w:t xml:space="preserve"> </w:t>
      </w:r>
      <w:r>
        <w:t>info</w:t>
      </w:r>
      <w:r>
        <w:rPr>
          <w:spacing w:val="-1"/>
        </w:rPr>
        <w:t>r</w:t>
      </w:r>
      <w:r>
        <w:t>med</w:t>
      </w:r>
      <w:r>
        <w:rPr>
          <w:spacing w:val="-1"/>
        </w:rPr>
        <w:t xml:space="preserve"> </w:t>
      </w:r>
      <w:r>
        <w:t>choice</w:t>
      </w:r>
    </w:p>
    <w:p w:rsidR="00075C2D" w:rsidRDefault="00075C2D">
      <w:pPr>
        <w:kinsoku w:val="0"/>
        <w:overflowPunct w:val="0"/>
        <w:spacing w:before="8" w:line="110" w:lineRule="exact"/>
        <w:rPr>
          <w:sz w:val="11"/>
          <w:szCs w:val="11"/>
        </w:rPr>
      </w:pPr>
    </w:p>
    <w:p w:rsidR="00075C2D" w:rsidRDefault="004351D4">
      <w:pPr>
        <w:pStyle w:val="BodyText"/>
        <w:kinsoku w:val="0"/>
        <w:overflowPunct w:val="0"/>
        <w:ind w:right="167"/>
      </w:pPr>
      <w:r>
        <w:t>It is consi</w:t>
      </w:r>
      <w:r>
        <w:rPr>
          <w:spacing w:val="-2"/>
        </w:rPr>
        <w:t>d</w:t>
      </w:r>
      <w:r>
        <w:rPr>
          <w:spacing w:val="-1"/>
        </w:rPr>
        <w:t>e</w:t>
      </w:r>
      <w:r>
        <w:t>red th</w:t>
      </w:r>
      <w:r>
        <w:rPr>
          <w:spacing w:val="-1"/>
        </w:rPr>
        <w:t>a</w:t>
      </w:r>
      <w:r>
        <w:t>t th</w:t>
      </w:r>
      <w:r>
        <w:rPr>
          <w:spacing w:val="-1"/>
        </w:rPr>
        <w:t>er</w:t>
      </w:r>
      <w:r>
        <w:t>e is a drafting ano</w:t>
      </w:r>
      <w:r>
        <w:rPr>
          <w:spacing w:val="-2"/>
        </w:rPr>
        <w:t>m</w:t>
      </w:r>
      <w:r>
        <w:t>aly in the existi</w:t>
      </w:r>
      <w:r>
        <w:rPr>
          <w:spacing w:val="-3"/>
        </w:rPr>
        <w:t>n</w:t>
      </w:r>
      <w:r>
        <w:t>g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allows</w:t>
      </w:r>
      <w:r>
        <w:rPr>
          <w:spacing w:val="-1"/>
        </w:rPr>
        <w:t xml:space="preserve"> </w:t>
      </w:r>
      <w:r>
        <w:t xml:space="preserve">for food displayed in a </w:t>
      </w:r>
      <w:r>
        <w:rPr>
          <w:spacing w:val="-2"/>
        </w:rPr>
        <w:t>m</w:t>
      </w:r>
      <w:r>
        <w:t xml:space="preserve">ix but available for </w:t>
      </w:r>
      <w:r>
        <w:rPr>
          <w:spacing w:val="-2"/>
        </w:rPr>
        <w:t>i</w:t>
      </w:r>
      <w:r>
        <w:t>ndividual</w:t>
      </w:r>
      <w:r>
        <w:rPr>
          <w:spacing w:val="-1"/>
        </w:rPr>
        <w:t xml:space="preserve"> </w:t>
      </w:r>
      <w:r>
        <w:t>sale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displayed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 label</w:t>
      </w:r>
      <w:r>
        <w:rPr>
          <w:spacing w:val="-1"/>
        </w:rPr>
        <w:t xml:space="preserve"> </w:t>
      </w:r>
      <w:r>
        <w:t>“</w:t>
      </w:r>
      <w:r>
        <w:rPr>
          <w:spacing w:val="-2"/>
        </w:rPr>
        <w:t>m</w:t>
      </w:r>
      <w:r>
        <w:t>ix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imported”.</w:t>
      </w:r>
    </w:p>
    <w:sectPr w:rsidR="00075C2D">
      <w:type w:val="continuous"/>
      <w:pgSz w:w="11905" w:h="16840"/>
      <w:pgMar w:top="1580" w:right="1680" w:bottom="280" w:left="16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1D4"/>
    <w:rsid w:val="00075C2D"/>
    <w:rsid w:val="000E29FE"/>
    <w:rsid w:val="0043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2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2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 Health And Ageing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Cornes Sarah</dc:creator>
  <cp:lastModifiedBy>Cornes Sarah</cp:lastModifiedBy>
  <cp:revision>3</cp:revision>
  <dcterms:created xsi:type="dcterms:W3CDTF">2015-11-03T01:36:00Z</dcterms:created>
  <dcterms:modified xsi:type="dcterms:W3CDTF">2015-12-03T03:06:00Z</dcterms:modified>
</cp:coreProperties>
</file>